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35344D0B" w:rsidR="00287805" w:rsidRDefault="00DC2C72" w:rsidP="00100B69">
      <w:pPr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Road to Emmaus     Luke 24 v13-35</w:t>
      </w:r>
    </w:p>
    <w:p w14:paraId="7636D1BF" w14:textId="2E2FCBD8" w:rsidR="00100B69" w:rsidRDefault="00100B69" w:rsidP="00100B69">
      <w:pPr>
        <w:ind w:firstLine="567"/>
        <w:jc w:val="center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Optical Illusion</w:t>
      </w:r>
    </w:p>
    <w:p w14:paraId="27E69338" w14:textId="34FAD7A3" w:rsidR="00100B69" w:rsidRDefault="00100B69" w:rsidP="00100B69">
      <w:pPr>
        <w:ind w:firstLine="567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For this activity you will need: </w:t>
      </w:r>
    </w:p>
    <w:p w14:paraId="215592A3" w14:textId="14DC8A26" w:rsidR="00100B69" w:rsidRDefault="00100B69" w:rsidP="00100B69">
      <w:pPr>
        <w:ind w:firstLine="567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The optical illusion template printed on A4 paper</w:t>
      </w:r>
    </w:p>
    <w:p w14:paraId="7B4C742D" w14:textId="4643907D" w:rsidR="00100B69" w:rsidRDefault="00100B69" w:rsidP="00100B69">
      <w:pPr>
        <w:ind w:firstLine="567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A pair of scissors</w:t>
      </w:r>
    </w:p>
    <w:p w14:paraId="290AE626" w14:textId="3327D29B" w:rsidR="00100B69" w:rsidRDefault="00100B69" w:rsidP="00100B69">
      <w:pPr>
        <w:ind w:firstLine="567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Colouring crayons or felt pens</w:t>
      </w:r>
    </w:p>
    <w:p w14:paraId="5FCB81CA" w14:textId="5E0EB4C7" w:rsidR="00100B69" w:rsidRDefault="00100B69" w:rsidP="00100B69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You do not have to colour in your template but if you do,</w:t>
      </w:r>
      <w:r w:rsidR="00C92065">
        <w:rPr>
          <w:rFonts w:ascii="Comic Sans MS" w:hAnsi="Comic Sans MS"/>
          <w:sz w:val="36"/>
          <w:szCs w:val="36"/>
          <w:lang w:val="en-US"/>
        </w:rPr>
        <w:t xml:space="preserve"> </w:t>
      </w:r>
      <w:r>
        <w:rPr>
          <w:rFonts w:ascii="Comic Sans MS" w:hAnsi="Comic Sans MS"/>
          <w:sz w:val="36"/>
          <w:szCs w:val="36"/>
          <w:lang w:val="en-US"/>
        </w:rPr>
        <w:t>now is the time to do it.</w:t>
      </w:r>
    </w:p>
    <w:p w14:paraId="1853DA48" w14:textId="11197B99" w:rsidR="00C87CF2" w:rsidRDefault="00100B69" w:rsidP="00100B69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Colour in the white band areas. These areas will </w:t>
      </w:r>
      <w:proofErr w:type="gramStart"/>
      <w:r>
        <w:rPr>
          <w:rFonts w:ascii="Comic Sans MS" w:hAnsi="Comic Sans MS"/>
          <w:sz w:val="36"/>
          <w:szCs w:val="36"/>
          <w:lang w:val="en-US"/>
        </w:rPr>
        <w:t>join together</w:t>
      </w:r>
      <w:proofErr w:type="gramEnd"/>
      <w:r>
        <w:rPr>
          <w:rFonts w:ascii="Comic Sans MS" w:hAnsi="Comic Sans MS"/>
          <w:sz w:val="36"/>
          <w:szCs w:val="36"/>
          <w:lang w:val="en-US"/>
        </w:rPr>
        <w:t xml:space="preserve"> in your illusion so the colours should continue from one band to the next. </w:t>
      </w:r>
      <w:r w:rsidR="00C92065">
        <w:rPr>
          <w:rFonts w:ascii="Comic Sans MS" w:hAnsi="Comic Sans MS"/>
          <w:sz w:val="36"/>
          <w:szCs w:val="36"/>
          <w:lang w:val="en-US"/>
        </w:rPr>
        <w:t>So,</w:t>
      </w:r>
      <w:r w:rsidR="00C87CF2">
        <w:rPr>
          <w:rFonts w:ascii="Comic Sans MS" w:hAnsi="Comic Sans MS"/>
          <w:sz w:val="36"/>
          <w:szCs w:val="36"/>
          <w:lang w:val="en-US"/>
        </w:rPr>
        <w:t xml:space="preserve"> look where the hair is in the 1</w:t>
      </w:r>
      <w:r w:rsidR="00C87CF2" w:rsidRPr="00C87CF2">
        <w:rPr>
          <w:rFonts w:ascii="Comic Sans MS" w:hAnsi="Comic Sans MS"/>
          <w:sz w:val="36"/>
          <w:szCs w:val="36"/>
          <w:vertAlign w:val="superscript"/>
          <w:lang w:val="en-US"/>
        </w:rPr>
        <w:t>st</w:t>
      </w:r>
      <w:r w:rsidR="00C87CF2">
        <w:rPr>
          <w:rFonts w:ascii="Comic Sans MS" w:hAnsi="Comic Sans MS"/>
          <w:sz w:val="36"/>
          <w:szCs w:val="36"/>
          <w:lang w:val="en-US"/>
        </w:rPr>
        <w:t xml:space="preserve">, </w:t>
      </w:r>
      <w:proofErr w:type="gramStart"/>
      <w:r w:rsidR="00C87CF2">
        <w:rPr>
          <w:rFonts w:ascii="Comic Sans MS" w:hAnsi="Comic Sans MS"/>
          <w:sz w:val="36"/>
          <w:szCs w:val="36"/>
          <w:lang w:val="en-US"/>
        </w:rPr>
        <w:t>3</w:t>
      </w:r>
      <w:r w:rsidR="00C87CF2" w:rsidRPr="00C87CF2">
        <w:rPr>
          <w:rFonts w:ascii="Comic Sans MS" w:hAnsi="Comic Sans MS"/>
          <w:sz w:val="36"/>
          <w:szCs w:val="36"/>
          <w:vertAlign w:val="superscript"/>
          <w:lang w:val="en-US"/>
        </w:rPr>
        <w:t>rd</w:t>
      </w:r>
      <w:proofErr w:type="gramEnd"/>
      <w:r w:rsidR="00C87CF2">
        <w:rPr>
          <w:rFonts w:ascii="Comic Sans MS" w:hAnsi="Comic Sans MS"/>
          <w:sz w:val="36"/>
          <w:szCs w:val="36"/>
          <w:lang w:val="en-US"/>
        </w:rPr>
        <w:t xml:space="preserve"> and 5</w:t>
      </w:r>
      <w:r w:rsidR="00C87CF2" w:rsidRPr="00C87CF2">
        <w:rPr>
          <w:rFonts w:ascii="Comic Sans MS" w:hAnsi="Comic Sans MS"/>
          <w:sz w:val="36"/>
          <w:szCs w:val="36"/>
          <w:vertAlign w:val="superscript"/>
          <w:lang w:val="en-US"/>
        </w:rPr>
        <w:t>th</w:t>
      </w:r>
      <w:r w:rsidR="00C87CF2">
        <w:rPr>
          <w:rFonts w:ascii="Comic Sans MS" w:hAnsi="Comic Sans MS"/>
          <w:sz w:val="36"/>
          <w:szCs w:val="36"/>
          <w:lang w:val="en-US"/>
        </w:rPr>
        <w:t xml:space="preserve"> bands and colour it the same colour. Do the same for the arm pieces in the 3</w:t>
      </w:r>
      <w:r w:rsidR="00C87CF2" w:rsidRPr="00C87CF2">
        <w:rPr>
          <w:rFonts w:ascii="Comic Sans MS" w:hAnsi="Comic Sans MS"/>
          <w:sz w:val="36"/>
          <w:szCs w:val="36"/>
          <w:vertAlign w:val="superscript"/>
          <w:lang w:val="en-US"/>
        </w:rPr>
        <w:t>rd</w:t>
      </w:r>
      <w:r w:rsidR="00C87CF2">
        <w:rPr>
          <w:rFonts w:ascii="Comic Sans MS" w:hAnsi="Comic Sans MS"/>
          <w:sz w:val="36"/>
          <w:szCs w:val="36"/>
          <w:lang w:val="en-US"/>
        </w:rPr>
        <w:t xml:space="preserve">, </w:t>
      </w:r>
      <w:proofErr w:type="gramStart"/>
      <w:r w:rsidR="00C87CF2">
        <w:rPr>
          <w:rFonts w:ascii="Comic Sans MS" w:hAnsi="Comic Sans MS"/>
          <w:sz w:val="36"/>
          <w:szCs w:val="36"/>
          <w:lang w:val="en-US"/>
        </w:rPr>
        <w:t>5</w:t>
      </w:r>
      <w:r w:rsidR="00C87CF2" w:rsidRPr="00C87CF2">
        <w:rPr>
          <w:rFonts w:ascii="Comic Sans MS" w:hAnsi="Comic Sans MS"/>
          <w:sz w:val="36"/>
          <w:szCs w:val="36"/>
          <w:vertAlign w:val="superscript"/>
          <w:lang w:val="en-US"/>
        </w:rPr>
        <w:t>th</w:t>
      </w:r>
      <w:proofErr w:type="gramEnd"/>
      <w:r w:rsidR="00C87CF2">
        <w:rPr>
          <w:rFonts w:ascii="Comic Sans MS" w:hAnsi="Comic Sans MS"/>
          <w:sz w:val="36"/>
          <w:szCs w:val="36"/>
          <w:lang w:val="en-US"/>
        </w:rPr>
        <w:t xml:space="preserve"> and 7</w:t>
      </w:r>
      <w:r w:rsidR="00C87CF2" w:rsidRPr="00C87CF2">
        <w:rPr>
          <w:rFonts w:ascii="Comic Sans MS" w:hAnsi="Comic Sans MS"/>
          <w:sz w:val="36"/>
          <w:szCs w:val="36"/>
          <w:vertAlign w:val="superscript"/>
          <w:lang w:val="en-US"/>
        </w:rPr>
        <w:t>th</w:t>
      </w:r>
      <w:r w:rsidR="00C87CF2">
        <w:rPr>
          <w:rFonts w:ascii="Comic Sans MS" w:hAnsi="Comic Sans MS"/>
          <w:sz w:val="36"/>
          <w:szCs w:val="36"/>
          <w:lang w:val="en-US"/>
        </w:rPr>
        <w:t xml:space="preserve"> bands.</w:t>
      </w:r>
    </w:p>
    <w:p w14:paraId="5E13DB89" w14:textId="57D093F3" w:rsidR="00100B69" w:rsidRDefault="00100B69" w:rsidP="00100B69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 xml:space="preserve">Cut the template out by carefully cutting along the </w:t>
      </w:r>
      <w:r w:rsidR="00C87CF2">
        <w:rPr>
          <w:rFonts w:ascii="Comic Sans MS" w:hAnsi="Comic Sans MS"/>
          <w:sz w:val="36"/>
          <w:szCs w:val="36"/>
          <w:lang w:val="en-US"/>
        </w:rPr>
        <w:t xml:space="preserve">dotted </w:t>
      </w:r>
      <w:r>
        <w:rPr>
          <w:rFonts w:ascii="Comic Sans MS" w:hAnsi="Comic Sans MS"/>
          <w:sz w:val="36"/>
          <w:szCs w:val="36"/>
          <w:lang w:val="en-US"/>
        </w:rPr>
        <w:t>line</w:t>
      </w:r>
      <w:r w:rsidR="00C87CF2">
        <w:rPr>
          <w:rFonts w:ascii="Comic Sans MS" w:hAnsi="Comic Sans MS"/>
          <w:sz w:val="36"/>
          <w:szCs w:val="36"/>
          <w:lang w:val="en-US"/>
        </w:rPr>
        <w:t>.</w:t>
      </w:r>
    </w:p>
    <w:p w14:paraId="46F81DC7" w14:textId="4CC6835D" w:rsidR="00C87CF2" w:rsidRDefault="00C87CF2" w:rsidP="00100B69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Now carefully fold your template in half along the line between the 4</w:t>
      </w:r>
      <w:r w:rsidRPr="00C87CF2">
        <w:rPr>
          <w:rFonts w:ascii="Comic Sans MS" w:hAnsi="Comic Sans MS"/>
          <w:sz w:val="36"/>
          <w:szCs w:val="36"/>
          <w:vertAlign w:val="superscript"/>
          <w:lang w:val="en-US"/>
        </w:rPr>
        <w:t>th</w:t>
      </w:r>
      <w:r>
        <w:rPr>
          <w:rFonts w:ascii="Comic Sans MS" w:hAnsi="Comic Sans MS"/>
          <w:sz w:val="36"/>
          <w:szCs w:val="36"/>
          <w:lang w:val="en-US"/>
        </w:rPr>
        <w:t xml:space="preserve"> and 5</w:t>
      </w:r>
      <w:r w:rsidRPr="00C87CF2">
        <w:rPr>
          <w:rFonts w:ascii="Comic Sans MS" w:hAnsi="Comic Sans MS"/>
          <w:sz w:val="36"/>
          <w:szCs w:val="36"/>
          <w:vertAlign w:val="superscript"/>
          <w:lang w:val="en-US"/>
        </w:rPr>
        <w:t>th</w:t>
      </w:r>
      <w:r>
        <w:rPr>
          <w:rFonts w:ascii="Comic Sans MS" w:hAnsi="Comic Sans MS"/>
          <w:sz w:val="36"/>
          <w:szCs w:val="36"/>
          <w:lang w:val="en-US"/>
        </w:rPr>
        <w:t xml:space="preserve"> band. Make a good crease.</w:t>
      </w:r>
    </w:p>
    <w:p w14:paraId="3A16F98C" w14:textId="79F5B085" w:rsidR="00C87CF2" w:rsidRDefault="00C87CF2" w:rsidP="00100B69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Carefully fold the template in half again along the line between the 2</w:t>
      </w:r>
      <w:r w:rsidRPr="00C87CF2">
        <w:rPr>
          <w:rFonts w:ascii="Comic Sans MS" w:hAnsi="Comic Sans MS"/>
          <w:sz w:val="36"/>
          <w:szCs w:val="36"/>
          <w:vertAlign w:val="superscript"/>
          <w:lang w:val="en-US"/>
        </w:rPr>
        <w:t>nd</w:t>
      </w:r>
      <w:r>
        <w:rPr>
          <w:rFonts w:ascii="Comic Sans MS" w:hAnsi="Comic Sans MS"/>
          <w:sz w:val="36"/>
          <w:szCs w:val="36"/>
          <w:lang w:val="en-US"/>
        </w:rPr>
        <w:t xml:space="preserve"> and 3</w:t>
      </w:r>
      <w:r w:rsidRPr="00C87CF2">
        <w:rPr>
          <w:rFonts w:ascii="Comic Sans MS" w:hAnsi="Comic Sans MS"/>
          <w:sz w:val="36"/>
          <w:szCs w:val="36"/>
          <w:vertAlign w:val="superscript"/>
          <w:lang w:val="en-US"/>
        </w:rPr>
        <w:t>rd</w:t>
      </w:r>
      <w:r>
        <w:rPr>
          <w:rFonts w:ascii="Comic Sans MS" w:hAnsi="Comic Sans MS"/>
          <w:sz w:val="36"/>
          <w:szCs w:val="36"/>
          <w:lang w:val="en-US"/>
        </w:rPr>
        <w:t xml:space="preserve"> band.</w:t>
      </w:r>
    </w:p>
    <w:p w14:paraId="3A236DB3" w14:textId="297C3EAB" w:rsidR="00C87CF2" w:rsidRDefault="00C87CF2" w:rsidP="00100B69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Finally fold the template in half again along the line between the 1</w:t>
      </w:r>
      <w:r w:rsidRPr="00C87CF2">
        <w:rPr>
          <w:rFonts w:ascii="Comic Sans MS" w:hAnsi="Comic Sans MS"/>
          <w:sz w:val="36"/>
          <w:szCs w:val="36"/>
          <w:vertAlign w:val="superscript"/>
          <w:lang w:val="en-US"/>
        </w:rPr>
        <w:t>st</w:t>
      </w:r>
      <w:r>
        <w:rPr>
          <w:rFonts w:ascii="Comic Sans MS" w:hAnsi="Comic Sans MS"/>
          <w:sz w:val="36"/>
          <w:szCs w:val="36"/>
          <w:lang w:val="en-US"/>
        </w:rPr>
        <w:t xml:space="preserve"> and 2</w:t>
      </w:r>
      <w:r w:rsidRPr="00C87CF2">
        <w:rPr>
          <w:rFonts w:ascii="Comic Sans MS" w:hAnsi="Comic Sans MS"/>
          <w:sz w:val="36"/>
          <w:szCs w:val="36"/>
          <w:vertAlign w:val="superscript"/>
          <w:lang w:val="en-US"/>
        </w:rPr>
        <w:t>nd</w:t>
      </w:r>
      <w:r>
        <w:rPr>
          <w:rFonts w:ascii="Comic Sans MS" w:hAnsi="Comic Sans MS"/>
          <w:sz w:val="36"/>
          <w:szCs w:val="36"/>
          <w:lang w:val="en-US"/>
        </w:rPr>
        <w:t xml:space="preserve"> bands. If folding is </w:t>
      </w:r>
      <w:r w:rsidR="00C92065">
        <w:rPr>
          <w:rFonts w:ascii="Comic Sans MS" w:hAnsi="Comic Sans MS"/>
          <w:sz w:val="36"/>
          <w:szCs w:val="36"/>
          <w:lang w:val="en-US"/>
        </w:rPr>
        <w:t>too</w:t>
      </w:r>
      <w:r>
        <w:rPr>
          <w:rFonts w:ascii="Comic Sans MS" w:hAnsi="Comic Sans MS"/>
          <w:sz w:val="36"/>
          <w:szCs w:val="36"/>
          <w:lang w:val="en-US"/>
        </w:rPr>
        <w:t xml:space="preserve"> difficult because of the thickness of the </w:t>
      </w:r>
      <w:r w:rsidR="00C92065">
        <w:rPr>
          <w:rFonts w:ascii="Comic Sans MS" w:hAnsi="Comic Sans MS"/>
          <w:sz w:val="36"/>
          <w:szCs w:val="36"/>
          <w:lang w:val="en-US"/>
        </w:rPr>
        <w:t>paper,</w:t>
      </w:r>
      <w:r>
        <w:rPr>
          <w:rFonts w:ascii="Comic Sans MS" w:hAnsi="Comic Sans MS"/>
          <w:sz w:val="36"/>
          <w:szCs w:val="36"/>
          <w:lang w:val="en-US"/>
        </w:rPr>
        <w:t xml:space="preserve"> you can fold each band one by one.</w:t>
      </w:r>
    </w:p>
    <w:p w14:paraId="09DC34DD" w14:textId="529637CC" w:rsidR="00C87CF2" w:rsidRDefault="002E4C36" w:rsidP="00100B69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1C6A2" wp14:editId="1988E530">
                <wp:simplePos x="0" y="0"/>
                <wp:positionH relativeFrom="column">
                  <wp:posOffset>2544445</wp:posOffset>
                </wp:positionH>
                <wp:positionV relativeFrom="paragraph">
                  <wp:posOffset>400685</wp:posOffset>
                </wp:positionV>
                <wp:extent cx="1857375" cy="528320"/>
                <wp:effectExtent l="19050" t="57150" r="28575" b="62230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28320"/>
                        </a:xfrm>
                        <a:custGeom>
                          <a:avLst/>
                          <a:gdLst>
                            <a:gd name="connsiteX0" fmla="*/ 0 w 2000250"/>
                            <a:gd name="connsiteY0" fmla="*/ 19050 h 671513"/>
                            <a:gd name="connsiteX1" fmla="*/ 228600 w 2000250"/>
                            <a:gd name="connsiteY1" fmla="*/ 671513 h 671513"/>
                            <a:gd name="connsiteX2" fmla="*/ 471487 w 2000250"/>
                            <a:gd name="connsiteY2" fmla="*/ 0 h 671513"/>
                            <a:gd name="connsiteX3" fmla="*/ 742950 w 2000250"/>
                            <a:gd name="connsiteY3" fmla="*/ 647700 h 671513"/>
                            <a:gd name="connsiteX4" fmla="*/ 985837 w 2000250"/>
                            <a:gd name="connsiteY4" fmla="*/ 4763 h 671513"/>
                            <a:gd name="connsiteX5" fmla="*/ 1247775 w 2000250"/>
                            <a:gd name="connsiteY5" fmla="*/ 642938 h 671513"/>
                            <a:gd name="connsiteX6" fmla="*/ 1509712 w 2000250"/>
                            <a:gd name="connsiteY6" fmla="*/ 4763 h 671513"/>
                            <a:gd name="connsiteX7" fmla="*/ 1785937 w 2000250"/>
                            <a:gd name="connsiteY7" fmla="*/ 619125 h 671513"/>
                            <a:gd name="connsiteX8" fmla="*/ 2000250 w 2000250"/>
                            <a:gd name="connsiteY8" fmla="*/ 33338 h 6715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00250" h="671513">
                              <a:moveTo>
                                <a:pt x="0" y="19050"/>
                              </a:moveTo>
                              <a:lnTo>
                                <a:pt x="228600" y="671513"/>
                              </a:lnTo>
                              <a:lnTo>
                                <a:pt x="471487" y="0"/>
                              </a:lnTo>
                              <a:lnTo>
                                <a:pt x="742950" y="647700"/>
                              </a:lnTo>
                              <a:lnTo>
                                <a:pt x="985837" y="4763"/>
                              </a:lnTo>
                              <a:lnTo>
                                <a:pt x="1247775" y="642938"/>
                              </a:lnTo>
                              <a:lnTo>
                                <a:pt x="1509712" y="4763"/>
                              </a:lnTo>
                              <a:lnTo>
                                <a:pt x="1785937" y="619125"/>
                              </a:lnTo>
                              <a:lnTo>
                                <a:pt x="2000250" y="33338"/>
                              </a:lnTo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BD72F" id="Freeform: Shape 4" o:spid="_x0000_s1026" style="position:absolute;margin-left:200.35pt;margin-top:31.55pt;width:146.25pt;height: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0,67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" path="m,19050l228600,671513,471487,,742950,647700,985837,4763r261938,638175l1509712,4763r276225,614362l2000250,33338e" filled="f" strokecolor="#1f3763 [1604]" strokeweight="3pt">
                <v:stroke joinstyle="miter"/>
                <v:path arrowok="t" o:connecttype="custom" o:connectlocs="0,14988;212271,528320;437809,0;689882,509585;915420,3747;1158648,505838;1401875,3747;1658370,487103;1857375,26229" o:connectangles="0,0,0,0,0,0,0,0,0"/>
              </v:shape>
            </w:pict>
          </mc:Fallback>
        </mc:AlternateContent>
      </w:r>
      <w:r w:rsidR="00C87CF2">
        <w:rPr>
          <w:rFonts w:ascii="Comic Sans MS" w:hAnsi="Comic Sans MS"/>
          <w:sz w:val="36"/>
          <w:szCs w:val="36"/>
          <w:lang w:val="en-US"/>
        </w:rPr>
        <w:t>Open out your folded template so that it forms a fan shape.</w:t>
      </w:r>
    </w:p>
    <w:p w14:paraId="67E76F57" w14:textId="77777777" w:rsidR="002E4C36" w:rsidRDefault="002E4C36" w:rsidP="002E4C36">
      <w:pPr>
        <w:pStyle w:val="ListParagraph"/>
        <w:ind w:left="1287"/>
        <w:rPr>
          <w:rFonts w:ascii="Comic Sans MS" w:hAnsi="Comic Sans MS"/>
          <w:sz w:val="36"/>
          <w:szCs w:val="36"/>
          <w:lang w:val="en-US"/>
        </w:rPr>
      </w:pPr>
    </w:p>
    <w:p w14:paraId="5EA6B3F0" w14:textId="33CD1743" w:rsidR="002E4C36" w:rsidRPr="00100B69" w:rsidRDefault="002E4C36" w:rsidP="00100B69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t>When you look one way at your fan it will show a picture of Jesus. When you turn it around it says, “He is risen.”</w:t>
      </w:r>
    </w:p>
    <w:p w14:paraId="6C4EB804" w14:textId="72BED7B7" w:rsidR="00287805" w:rsidRDefault="00287805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378E61DE" w14:textId="0C180145" w:rsidR="00AA6634" w:rsidRDefault="00DC2C72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E14EED9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6845935" cy="1001141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1001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5E7F12C0" w:rsidR="000B5B38" w:rsidRDefault="00DC2C72" w:rsidP="00211077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4BFF4443" wp14:editId="2841B084">
                                  <wp:extent cx="6672596" cy="9823938"/>
                                  <wp:effectExtent l="0" t="0" r="0" b="6350"/>
                                  <wp:docPr id="1" name="Picture 1" descr="Shape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Shape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5688" cy="9931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24239D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2670231F" w:rsidR="002147C4" w:rsidRDefault="002147C4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9pt;width:539.05pt;height:788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" stroked="f">
                <v:textbox>
                  <w:txbxContent>
                    <w:p w14:paraId="1A6C9E8A" w14:textId="5E7F12C0" w:rsidR="000B5B38" w:rsidRDefault="00DC2C72" w:rsidP="00211077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4BFF4443" wp14:editId="2841B084">
                            <wp:extent cx="6672596" cy="9823938"/>
                            <wp:effectExtent l="0" t="0" r="0" b="6350"/>
                            <wp:docPr id="1" name="Picture 1" descr="Shape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Shape&#10;&#10;Description automatically generated with low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5688" cy="9931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24239D" w14:textId="77777777" w:rsidR="002147C4" w:rsidRDefault="002147C4" w:rsidP="00211077">
                      <w:pPr>
                        <w:jc w:val="center"/>
                      </w:pPr>
                    </w:p>
                    <w:p w14:paraId="06BED2A6" w14:textId="2670231F" w:rsidR="002147C4" w:rsidRDefault="002147C4" w:rsidP="002147C4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A51DF"/>
    <w:multiLevelType w:val="hybridMultilevel"/>
    <w:tmpl w:val="B80660A2"/>
    <w:lvl w:ilvl="0" w:tplc="2C0C16EC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A14C7"/>
    <w:rsid w:val="000A5B90"/>
    <w:rsid w:val="000B5B38"/>
    <w:rsid w:val="000F79A2"/>
    <w:rsid w:val="00100B69"/>
    <w:rsid w:val="00184940"/>
    <w:rsid w:val="00195046"/>
    <w:rsid w:val="001A0F63"/>
    <w:rsid w:val="001D236B"/>
    <w:rsid w:val="002007A5"/>
    <w:rsid w:val="00211077"/>
    <w:rsid w:val="002147C4"/>
    <w:rsid w:val="00230B63"/>
    <w:rsid w:val="00242075"/>
    <w:rsid w:val="00247410"/>
    <w:rsid w:val="00255FFA"/>
    <w:rsid w:val="00287805"/>
    <w:rsid w:val="002953F7"/>
    <w:rsid w:val="002C6D04"/>
    <w:rsid w:val="002E4C36"/>
    <w:rsid w:val="002F172C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3205A"/>
    <w:rsid w:val="00547FAD"/>
    <w:rsid w:val="00580A03"/>
    <w:rsid w:val="005901D2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87CF2"/>
    <w:rsid w:val="00C92065"/>
    <w:rsid w:val="00CC5FAB"/>
    <w:rsid w:val="00CE7827"/>
    <w:rsid w:val="00D10646"/>
    <w:rsid w:val="00D32928"/>
    <w:rsid w:val="00D450DA"/>
    <w:rsid w:val="00D5300F"/>
    <w:rsid w:val="00D7550C"/>
    <w:rsid w:val="00DC2C72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5</cp:revision>
  <dcterms:created xsi:type="dcterms:W3CDTF">2021-04-05T17:28:00Z</dcterms:created>
  <dcterms:modified xsi:type="dcterms:W3CDTF">2021-04-05T19:49:00Z</dcterms:modified>
</cp:coreProperties>
</file>